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C94BF86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88E660E" w14:textId="77777777" w:rsidR="00E43550" w:rsidRPr="009468B0" w:rsidRDefault="00E43550" w:rsidP="00DD517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9EE0DD0" w14:textId="77777777" w:rsidR="00E43550" w:rsidRPr="009468B0" w:rsidRDefault="00E43550" w:rsidP="00DD517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28751A29" w14:textId="77777777" w:rsidTr="009D45D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1846526" w14:textId="77777777" w:rsidR="00E43550" w:rsidRPr="009468B0" w:rsidRDefault="00E43550" w:rsidP="00DD517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F294B2D" w14:textId="77777777" w:rsidR="00E43550" w:rsidRPr="009468B0" w:rsidRDefault="00E43550" w:rsidP="00DD517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E35FE99" w14:textId="77777777" w:rsidR="00E43550" w:rsidRPr="009468B0" w:rsidRDefault="00E43550" w:rsidP="00DD517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2D671F">
              <w:rPr>
                <w:sz w:val="20"/>
                <w:szCs w:val="20"/>
              </w:rPr>
              <w:t>49.</w:t>
            </w:r>
          </w:p>
        </w:tc>
      </w:tr>
      <w:tr w:rsidR="00E43550" w:rsidRPr="009468B0" w14:paraId="5EFE03F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F7963FF" w14:textId="77777777" w:rsidR="00E43550" w:rsidRPr="009468B0" w:rsidRDefault="00E43550" w:rsidP="005F497F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6D85F773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51EA8B12" w14:textId="56A9354D" w:rsidR="00070085" w:rsidRPr="009468B0" w:rsidRDefault="00070085" w:rsidP="005F497F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2D671F">
              <w:rPr>
                <w:b/>
                <w:bCs/>
                <w:sz w:val="20"/>
                <w:szCs w:val="20"/>
              </w:rPr>
              <w:t>Voda u životu ljudi</w:t>
            </w:r>
            <w:r w:rsidR="002D671F">
              <w:t xml:space="preserve"> </w:t>
            </w:r>
            <w:r w:rsidR="000151C6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2DE60CCE" w14:textId="77777777" w:rsidR="00070085" w:rsidRPr="005F497F" w:rsidRDefault="00070085" w:rsidP="005F49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766C81">
              <w:rPr>
                <w:sz w:val="20"/>
                <w:szCs w:val="20"/>
              </w:rPr>
              <w:t xml:space="preserve"> 5. </w:t>
            </w:r>
            <w:r w:rsidR="00766C81">
              <w:rPr>
                <w:i/>
                <w:iCs/>
                <w:sz w:val="20"/>
                <w:szCs w:val="20"/>
              </w:rPr>
              <w:t xml:space="preserve">Vode </w:t>
            </w:r>
            <w:r w:rsidR="00766C81">
              <w:rPr>
                <w:sz w:val="20"/>
                <w:szCs w:val="20"/>
              </w:rPr>
              <w:t xml:space="preserve">– 5.2. </w:t>
            </w:r>
            <w:r w:rsidR="00766C81">
              <w:rPr>
                <w:i/>
                <w:iCs/>
                <w:sz w:val="20"/>
                <w:szCs w:val="20"/>
              </w:rPr>
              <w:t>Vode tekućice</w:t>
            </w:r>
            <w:r w:rsidR="00766C81">
              <w:rPr>
                <w:sz w:val="20"/>
                <w:szCs w:val="20"/>
              </w:rPr>
              <w:t xml:space="preserve">; 5.3. </w:t>
            </w:r>
            <w:r w:rsidR="00766C81">
              <w:rPr>
                <w:i/>
                <w:iCs/>
                <w:sz w:val="20"/>
                <w:szCs w:val="20"/>
              </w:rPr>
              <w:t>Vode stajaćice</w:t>
            </w:r>
            <w:r w:rsidR="005F497F">
              <w:rPr>
                <w:sz w:val="20"/>
                <w:szCs w:val="20"/>
              </w:rPr>
              <w:t xml:space="preserve">; 5.4. </w:t>
            </w:r>
            <w:r w:rsidR="005F497F">
              <w:rPr>
                <w:i/>
                <w:iCs/>
                <w:sz w:val="20"/>
                <w:szCs w:val="20"/>
              </w:rPr>
              <w:t>Jadransko more</w:t>
            </w:r>
          </w:p>
        </w:tc>
      </w:tr>
      <w:tr w:rsidR="00E43550" w:rsidRPr="009468B0" w14:paraId="202C3059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772F4F5" w14:textId="77777777" w:rsidR="00E43550" w:rsidRPr="009468B0" w:rsidRDefault="00E43550" w:rsidP="00DD517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5E0109">
              <w:rPr>
                <w:sz w:val="20"/>
                <w:szCs w:val="20"/>
              </w:rPr>
              <w:t>Razumjeti važnost i značenje vode za život ljudi.</w:t>
            </w:r>
          </w:p>
        </w:tc>
      </w:tr>
      <w:tr w:rsidR="00E43550" w:rsidRPr="009468B0" w14:paraId="0834B108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A479BE6" w14:textId="77777777" w:rsidR="00E43550" w:rsidRPr="008C0EBD" w:rsidRDefault="00E43550" w:rsidP="00DD5170">
            <w:pPr>
              <w:pStyle w:val="NoSpacing"/>
              <w:rPr>
                <w:sz w:val="20"/>
                <w:szCs w:val="20"/>
                <w:lang w:eastAsia="hr-HR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93466D" w:rsidRPr="009646A6">
              <w:rPr>
                <w:sz w:val="20"/>
                <w:szCs w:val="20"/>
                <w:lang w:eastAsia="hr-HR"/>
              </w:rPr>
              <w:t>PID OŠ A.3.1. Učenik zaključuje o organiziranosti prirode.</w:t>
            </w:r>
            <w:r w:rsidR="0093466D">
              <w:rPr>
                <w:sz w:val="20"/>
                <w:szCs w:val="20"/>
                <w:lang w:eastAsia="hr-HR"/>
              </w:rPr>
              <w:t xml:space="preserve">; </w:t>
            </w:r>
            <w:r w:rsidR="00935FEC" w:rsidRPr="009646A6">
              <w:rPr>
                <w:sz w:val="20"/>
                <w:szCs w:val="20"/>
                <w:lang w:eastAsia="hr-HR"/>
              </w:rPr>
              <w:t>PID OŠ B.3.1. Učenik raspravlja o važnosti odgovornoga odnosa prema sebi, drugima i prirodi.</w:t>
            </w:r>
          </w:p>
        </w:tc>
      </w:tr>
      <w:tr w:rsidR="00E43550" w:rsidRPr="009468B0" w14:paraId="66FBE0E6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87837A7" w14:textId="77777777" w:rsidR="00E43550" w:rsidRPr="009468B0" w:rsidRDefault="00E43550" w:rsidP="005F497F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D252310" w14:textId="77777777" w:rsidTr="0011191E">
        <w:tc>
          <w:tcPr>
            <w:tcW w:w="1634" w:type="dxa"/>
            <w:vAlign w:val="center"/>
          </w:tcPr>
          <w:p w14:paraId="67EFD296" w14:textId="77777777" w:rsidR="00E43550" w:rsidRPr="00C208B7" w:rsidRDefault="00E43550" w:rsidP="005F497F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766EA812" w14:textId="77777777" w:rsidR="00E43550" w:rsidRPr="00C208B7" w:rsidRDefault="00E43550" w:rsidP="005F497F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E32A3BE" w14:textId="77777777" w:rsidR="00E43550" w:rsidRPr="00C208B7" w:rsidRDefault="00E43550" w:rsidP="005F497F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7C06466" w14:textId="77777777" w:rsidR="00E43550" w:rsidRPr="00C208B7" w:rsidRDefault="00B907A7" w:rsidP="005F49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AD8759F" w14:textId="77777777" w:rsidR="00E43550" w:rsidRPr="00C208B7" w:rsidRDefault="00B907A7" w:rsidP="005F49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73AE99E7" w14:textId="77777777" w:rsidTr="0011191E">
        <w:tc>
          <w:tcPr>
            <w:tcW w:w="1634" w:type="dxa"/>
          </w:tcPr>
          <w:p w14:paraId="34BEEF89" w14:textId="77777777" w:rsidR="00E43550" w:rsidRPr="00C208B7" w:rsidRDefault="00E43550" w:rsidP="000C6F9D">
            <w:pPr>
              <w:rPr>
                <w:sz w:val="18"/>
                <w:szCs w:val="18"/>
              </w:rPr>
            </w:pPr>
          </w:p>
          <w:p w14:paraId="1BF822A1" w14:textId="77777777" w:rsidR="00E43550" w:rsidRDefault="001A4282" w:rsidP="000C6F9D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9553562" w14:textId="77777777" w:rsidR="001A4282" w:rsidRPr="001A4282" w:rsidRDefault="001A4282" w:rsidP="000C6F9D">
            <w:pPr>
              <w:rPr>
                <w:sz w:val="18"/>
                <w:szCs w:val="18"/>
              </w:rPr>
            </w:pPr>
          </w:p>
          <w:p w14:paraId="74EDC199" w14:textId="77777777" w:rsidR="00E43550" w:rsidRPr="00C208B7" w:rsidRDefault="00E43550" w:rsidP="000C6F9D">
            <w:pPr>
              <w:rPr>
                <w:sz w:val="18"/>
                <w:szCs w:val="18"/>
              </w:rPr>
            </w:pPr>
          </w:p>
          <w:p w14:paraId="6028F1FB" w14:textId="77777777" w:rsidR="00E43550" w:rsidRPr="00C208B7" w:rsidRDefault="00E43550" w:rsidP="000C6F9D">
            <w:pPr>
              <w:rPr>
                <w:sz w:val="18"/>
                <w:szCs w:val="18"/>
              </w:rPr>
            </w:pPr>
          </w:p>
          <w:p w14:paraId="1DD81D80" w14:textId="77777777" w:rsidR="00E43550" w:rsidRPr="00C208B7" w:rsidRDefault="00E43550" w:rsidP="000C6F9D">
            <w:pPr>
              <w:rPr>
                <w:sz w:val="18"/>
                <w:szCs w:val="18"/>
              </w:rPr>
            </w:pPr>
          </w:p>
          <w:p w14:paraId="06F07FE2" w14:textId="77777777" w:rsidR="00E43550" w:rsidRPr="00C208B7" w:rsidRDefault="00E43550" w:rsidP="000C6F9D">
            <w:pPr>
              <w:rPr>
                <w:sz w:val="18"/>
                <w:szCs w:val="18"/>
              </w:rPr>
            </w:pPr>
          </w:p>
          <w:p w14:paraId="5366C669" w14:textId="77777777" w:rsidR="00E43550" w:rsidRPr="00C208B7" w:rsidRDefault="00E43550" w:rsidP="000C6F9D">
            <w:pPr>
              <w:rPr>
                <w:sz w:val="18"/>
                <w:szCs w:val="18"/>
              </w:rPr>
            </w:pPr>
          </w:p>
          <w:p w14:paraId="28D684A9" w14:textId="77777777" w:rsidR="00E43550" w:rsidRPr="00C208B7" w:rsidRDefault="00E43550" w:rsidP="000C6F9D">
            <w:pPr>
              <w:rPr>
                <w:sz w:val="18"/>
                <w:szCs w:val="18"/>
              </w:rPr>
            </w:pPr>
          </w:p>
          <w:p w14:paraId="48AC0B0E" w14:textId="77777777" w:rsidR="00E43550" w:rsidRPr="00C208B7" w:rsidRDefault="00E43550" w:rsidP="000C6F9D">
            <w:pPr>
              <w:rPr>
                <w:sz w:val="18"/>
                <w:szCs w:val="18"/>
              </w:rPr>
            </w:pPr>
          </w:p>
          <w:p w14:paraId="0B30F2C1" w14:textId="77777777" w:rsidR="00E43550" w:rsidRPr="00C208B7" w:rsidRDefault="00E43550" w:rsidP="000C6F9D">
            <w:pPr>
              <w:rPr>
                <w:sz w:val="18"/>
                <w:szCs w:val="18"/>
              </w:rPr>
            </w:pPr>
          </w:p>
          <w:p w14:paraId="6FDD8158" w14:textId="77777777" w:rsidR="001A4282" w:rsidRDefault="001A4282" w:rsidP="000C6F9D">
            <w:pPr>
              <w:rPr>
                <w:sz w:val="18"/>
                <w:szCs w:val="18"/>
              </w:rPr>
            </w:pPr>
          </w:p>
          <w:p w14:paraId="1FB805C1" w14:textId="77777777" w:rsidR="001A4282" w:rsidRDefault="001A4282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71C18F75" w14:textId="77777777" w:rsidR="001A4282" w:rsidRDefault="001A4282" w:rsidP="000C6F9D">
            <w:pPr>
              <w:rPr>
                <w:sz w:val="18"/>
                <w:szCs w:val="18"/>
              </w:rPr>
            </w:pPr>
          </w:p>
          <w:p w14:paraId="29A96D3F" w14:textId="77777777" w:rsidR="001A4282" w:rsidRDefault="001A4282" w:rsidP="000C6F9D">
            <w:pPr>
              <w:rPr>
                <w:sz w:val="18"/>
                <w:szCs w:val="18"/>
              </w:rPr>
            </w:pPr>
          </w:p>
          <w:p w14:paraId="63D0D989" w14:textId="77777777" w:rsidR="001A4282" w:rsidRDefault="001A4282" w:rsidP="000C6F9D">
            <w:pPr>
              <w:rPr>
                <w:sz w:val="18"/>
                <w:szCs w:val="18"/>
              </w:rPr>
            </w:pPr>
          </w:p>
          <w:p w14:paraId="5E3639D4" w14:textId="77777777" w:rsidR="007A3BCE" w:rsidRDefault="007A3BCE" w:rsidP="000C6F9D">
            <w:pPr>
              <w:rPr>
                <w:sz w:val="18"/>
                <w:szCs w:val="18"/>
              </w:rPr>
            </w:pPr>
          </w:p>
          <w:p w14:paraId="61556AC8" w14:textId="77777777" w:rsidR="007A3BCE" w:rsidRDefault="007A3BCE" w:rsidP="000C6F9D">
            <w:pPr>
              <w:rPr>
                <w:sz w:val="18"/>
                <w:szCs w:val="18"/>
              </w:rPr>
            </w:pPr>
          </w:p>
          <w:p w14:paraId="24EE62A9" w14:textId="77777777" w:rsidR="007A3BCE" w:rsidRDefault="007A3BCE" w:rsidP="000C6F9D">
            <w:pPr>
              <w:rPr>
                <w:sz w:val="18"/>
                <w:szCs w:val="18"/>
              </w:rPr>
            </w:pPr>
          </w:p>
          <w:p w14:paraId="684BA55D" w14:textId="77777777" w:rsidR="007A3BCE" w:rsidRDefault="007A3BCE" w:rsidP="000C6F9D">
            <w:pPr>
              <w:rPr>
                <w:sz w:val="18"/>
                <w:szCs w:val="18"/>
              </w:rPr>
            </w:pPr>
          </w:p>
          <w:p w14:paraId="3913D4ED" w14:textId="77777777" w:rsidR="007A3BCE" w:rsidRDefault="007A3BCE" w:rsidP="000C6F9D">
            <w:pPr>
              <w:rPr>
                <w:sz w:val="18"/>
                <w:szCs w:val="18"/>
              </w:rPr>
            </w:pPr>
          </w:p>
          <w:p w14:paraId="48DC5067" w14:textId="77777777" w:rsidR="007A3BCE" w:rsidRDefault="007A3BCE" w:rsidP="000C6F9D">
            <w:pPr>
              <w:rPr>
                <w:sz w:val="18"/>
                <w:szCs w:val="18"/>
              </w:rPr>
            </w:pPr>
          </w:p>
          <w:p w14:paraId="4705641F" w14:textId="77777777" w:rsidR="007A3BCE" w:rsidRDefault="007A3BCE" w:rsidP="000C6F9D">
            <w:pPr>
              <w:rPr>
                <w:sz w:val="18"/>
                <w:szCs w:val="18"/>
              </w:rPr>
            </w:pPr>
          </w:p>
          <w:p w14:paraId="34DED7E6" w14:textId="77777777" w:rsidR="007A3BCE" w:rsidRDefault="007A3BCE" w:rsidP="000C6F9D">
            <w:pPr>
              <w:rPr>
                <w:sz w:val="18"/>
                <w:szCs w:val="18"/>
              </w:rPr>
            </w:pPr>
          </w:p>
          <w:p w14:paraId="640D55D7" w14:textId="77777777" w:rsidR="007A3BCE" w:rsidRDefault="007A3BCE" w:rsidP="000C6F9D">
            <w:pPr>
              <w:rPr>
                <w:sz w:val="18"/>
                <w:szCs w:val="18"/>
              </w:rPr>
            </w:pPr>
          </w:p>
          <w:p w14:paraId="6EA2F74A" w14:textId="77777777" w:rsidR="007A3BCE" w:rsidRDefault="007A3BCE" w:rsidP="000C6F9D">
            <w:pPr>
              <w:rPr>
                <w:sz w:val="18"/>
                <w:szCs w:val="18"/>
              </w:rPr>
            </w:pPr>
          </w:p>
          <w:p w14:paraId="7CF5B815" w14:textId="77777777" w:rsidR="007A3BCE" w:rsidRDefault="007A3BCE" w:rsidP="000C6F9D">
            <w:pPr>
              <w:rPr>
                <w:sz w:val="18"/>
                <w:szCs w:val="18"/>
              </w:rPr>
            </w:pPr>
          </w:p>
          <w:p w14:paraId="79A3F489" w14:textId="77777777" w:rsidR="007A3BCE" w:rsidRDefault="007A3BCE" w:rsidP="000C6F9D">
            <w:pPr>
              <w:rPr>
                <w:sz w:val="18"/>
                <w:szCs w:val="18"/>
              </w:rPr>
            </w:pPr>
          </w:p>
          <w:p w14:paraId="21E9362A" w14:textId="77777777" w:rsidR="007A3BCE" w:rsidRDefault="007A3BCE" w:rsidP="000C6F9D">
            <w:pPr>
              <w:rPr>
                <w:sz w:val="18"/>
                <w:szCs w:val="18"/>
              </w:rPr>
            </w:pPr>
          </w:p>
          <w:p w14:paraId="0ACFAF9E" w14:textId="77777777" w:rsidR="00113CF2" w:rsidRDefault="00113CF2" w:rsidP="000C6F9D">
            <w:pPr>
              <w:rPr>
                <w:sz w:val="18"/>
                <w:szCs w:val="18"/>
              </w:rPr>
            </w:pPr>
          </w:p>
          <w:p w14:paraId="5C910961" w14:textId="77777777" w:rsidR="007A3BCE" w:rsidRDefault="007A3BCE" w:rsidP="000C6F9D">
            <w:pPr>
              <w:rPr>
                <w:sz w:val="18"/>
                <w:szCs w:val="18"/>
              </w:rPr>
            </w:pPr>
          </w:p>
          <w:p w14:paraId="4321A4EE" w14:textId="77777777" w:rsidR="007A3BCE" w:rsidRDefault="007A3BCE" w:rsidP="000C6F9D">
            <w:pPr>
              <w:rPr>
                <w:sz w:val="18"/>
                <w:szCs w:val="18"/>
              </w:rPr>
            </w:pPr>
          </w:p>
          <w:p w14:paraId="7CC11E5E" w14:textId="77777777" w:rsidR="007A3BCE" w:rsidRDefault="007A3BCE" w:rsidP="000C6F9D">
            <w:pPr>
              <w:rPr>
                <w:sz w:val="18"/>
                <w:szCs w:val="18"/>
              </w:rPr>
            </w:pPr>
          </w:p>
          <w:p w14:paraId="17B6E92C" w14:textId="77777777" w:rsidR="005F497F" w:rsidRDefault="005F497F" w:rsidP="000C6F9D">
            <w:pPr>
              <w:rPr>
                <w:sz w:val="18"/>
                <w:szCs w:val="18"/>
              </w:rPr>
            </w:pPr>
          </w:p>
          <w:p w14:paraId="5F1BFB8C" w14:textId="77777777" w:rsidR="005F497F" w:rsidRDefault="005F497F" w:rsidP="000C6F9D">
            <w:pPr>
              <w:rPr>
                <w:sz w:val="18"/>
                <w:szCs w:val="18"/>
              </w:rPr>
            </w:pPr>
          </w:p>
          <w:p w14:paraId="4F8E1D66" w14:textId="77777777" w:rsidR="005F497F" w:rsidRDefault="005F497F" w:rsidP="000C6F9D">
            <w:pPr>
              <w:rPr>
                <w:sz w:val="18"/>
                <w:szCs w:val="18"/>
              </w:rPr>
            </w:pPr>
          </w:p>
          <w:p w14:paraId="1A0AAF58" w14:textId="77777777" w:rsidR="004606BE" w:rsidRDefault="004606BE" w:rsidP="000C6F9D">
            <w:pPr>
              <w:rPr>
                <w:sz w:val="18"/>
                <w:szCs w:val="18"/>
              </w:rPr>
            </w:pPr>
          </w:p>
          <w:p w14:paraId="26F57BEB" w14:textId="77777777" w:rsidR="004606BE" w:rsidRDefault="004606BE" w:rsidP="000C6F9D">
            <w:pPr>
              <w:rPr>
                <w:sz w:val="18"/>
                <w:szCs w:val="18"/>
              </w:rPr>
            </w:pPr>
          </w:p>
          <w:p w14:paraId="329F9BA5" w14:textId="77777777" w:rsidR="004606BE" w:rsidRDefault="004606BE" w:rsidP="000C6F9D">
            <w:pPr>
              <w:rPr>
                <w:sz w:val="18"/>
                <w:szCs w:val="18"/>
              </w:rPr>
            </w:pPr>
          </w:p>
          <w:p w14:paraId="3022E867" w14:textId="77777777" w:rsidR="001A4282" w:rsidRDefault="001A4282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463A7AA1" w14:textId="77777777" w:rsidR="00484357" w:rsidRDefault="001A4282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a) Uvježbavanje</w:t>
            </w:r>
          </w:p>
          <w:p w14:paraId="4C7F49B4" w14:textId="77777777" w:rsidR="00484357" w:rsidRDefault="00484357" w:rsidP="000C6F9D">
            <w:pPr>
              <w:rPr>
                <w:sz w:val="18"/>
                <w:szCs w:val="18"/>
              </w:rPr>
            </w:pPr>
          </w:p>
          <w:p w14:paraId="4A3B68B7" w14:textId="77777777" w:rsidR="00484357" w:rsidRDefault="00484357" w:rsidP="000C6F9D">
            <w:pPr>
              <w:rPr>
                <w:sz w:val="18"/>
                <w:szCs w:val="18"/>
              </w:rPr>
            </w:pPr>
          </w:p>
          <w:p w14:paraId="642D04A7" w14:textId="77777777" w:rsidR="00F4557A" w:rsidRDefault="00F4557A" w:rsidP="000C6F9D">
            <w:pPr>
              <w:rPr>
                <w:sz w:val="18"/>
                <w:szCs w:val="18"/>
              </w:rPr>
            </w:pPr>
          </w:p>
          <w:p w14:paraId="2E186225" w14:textId="77777777" w:rsidR="005F497F" w:rsidRDefault="005F497F" w:rsidP="000C6F9D">
            <w:pPr>
              <w:rPr>
                <w:sz w:val="18"/>
                <w:szCs w:val="18"/>
              </w:rPr>
            </w:pPr>
          </w:p>
          <w:p w14:paraId="7879F95C" w14:textId="77777777" w:rsidR="005F497F" w:rsidRDefault="005F497F" w:rsidP="000C6F9D">
            <w:pPr>
              <w:rPr>
                <w:sz w:val="18"/>
                <w:szCs w:val="18"/>
              </w:rPr>
            </w:pPr>
          </w:p>
          <w:p w14:paraId="7A60290B" w14:textId="77777777" w:rsidR="005F497F" w:rsidRDefault="005F497F" w:rsidP="000C6F9D">
            <w:pPr>
              <w:rPr>
                <w:sz w:val="18"/>
                <w:szCs w:val="18"/>
              </w:rPr>
            </w:pPr>
          </w:p>
          <w:p w14:paraId="5613771E" w14:textId="77777777" w:rsidR="005F497F" w:rsidRDefault="005F497F" w:rsidP="000C6F9D">
            <w:pPr>
              <w:rPr>
                <w:sz w:val="18"/>
                <w:szCs w:val="18"/>
              </w:rPr>
            </w:pPr>
          </w:p>
          <w:p w14:paraId="43CD97EF" w14:textId="77777777" w:rsidR="00484357" w:rsidRDefault="00484357" w:rsidP="000C6F9D">
            <w:pPr>
              <w:rPr>
                <w:sz w:val="18"/>
                <w:szCs w:val="18"/>
              </w:rPr>
            </w:pPr>
          </w:p>
          <w:p w14:paraId="414A8417" w14:textId="77777777" w:rsidR="001A4282" w:rsidRDefault="001A4282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62BA3F25" w14:textId="77777777" w:rsidR="001A4282" w:rsidRDefault="001A4282" w:rsidP="000C6F9D">
            <w:pPr>
              <w:rPr>
                <w:sz w:val="18"/>
                <w:szCs w:val="18"/>
              </w:rPr>
            </w:pPr>
          </w:p>
          <w:p w14:paraId="1E1551A6" w14:textId="77777777" w:rsidR="007A3BCE" w:rsidRDefault="007A3BCE" w:rsidP="000C6F9D">
            <w:pPr>
              <w:rPr>
                <w:sz w:val="18"/>
                <w:szCs w:val="18"/>
              </w:rPr>
            </w:pPr>
          </w:p>
          <w:p w14:paraId="32EA13AA" w14:textId="77777777" w:rsidR="007A3BCE" w:rsidRDefault="007A3BCE" w:rsidP="000C6F9D">
            <w:pPr>
              <w:rPr>
                <w:sz w:val="18"/>
                <w:szCs w:val="18"/>
              </w:rPr>
            </w:pPr>
          </w:p>
          <w:p w14:paraId="590129BD" w14:textId="77777777" w:rsidR="00561D4A" w:rsidRDefault="00561D4A" w:rsidP="000C6F9D">
            <w:pPr>
              <w:rPr>
                <w:sz w:val="18"/>
                <w:szCs w:val="18"/>
              </w:rPr>
            </w:pPr>
          </w:p>
          <w:p w14:paraId="1CAB0E5B" w14:textId="77777777" w:rsidR="00484357" w:rsidRDefault="00484357" w:rsidP="000C6F9D">
            <w:pPr>
              <w:rPr>
                <w:sz w:val="18"/>
                <w:szCs w:val="18"/>
              </w:rPr>
            </w:pPr>
          </w:p>
          <w:p w14:paraId="6952729A" w14:textId="77777777" w:rsidR="001A4282" w:rsidRPr="00C208B7" w:rsidRDefault="001A4282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1B036AF8" w14:textId="77777777" w:rsidR="00E43550" w:rsidRPr="00C208B7" w:rsidRDefault="00E43550" w:rsidP="000C6F9D">
            <w:pPr>
              <w:rPr>
                <w:sz w:val="18"/>
                <w:szCs w:val="18"/>
              </w:rPr>
            </w:pPr>
          </w:p>
          <w:p w14:paraId="6D2B6A95" w14:textId="77777777" w:rsidR="00E43550" w:rsidRPr="00C208B7" w:rsidRDefault="00E43550" w:rsidP="000C6F9D">
            <w:pPr>
              <w:rPr>
                <w:sz w:val="18"/>
                <w:szCs w:val="18"/>
              </w:rPr>
            </w:pPr>
          </w:p>
          <w:p w14:paraId="35A4C2B3" w14:textId="77777777" w:rsidR="00E43550" w:rsidRPr="00C208B7" w:rsidRDefault="00E43550" w:rsidP="000C6F9D">
            <w:pPr>
              <w:rPr>
                <w:sz w:val="18"/>
                <w:szCs w:val="18"/>
              </w:rPr>
            </w:pPr>
          </w:p>
          <w:p w14:paraId="0CCE2E83" w14:textId="77777777" w:rsidR="00E43550" w:rsidRPr="00C208B7" w:rsidRDefault="00E43550" w:rsidP="000C6F9D">
            <w:pPr>
              <w:rPr>
                <w:sz w:val="18"/>
                <w:szCs w:val="18"/>
              </w:rPr>
            </w:pPr>
          </w:p>
          <w:p w14:paraId="5CDB1721" w14:textId="77777777" w:rsidR="00E43550" w:rsidRPr="00C208B7" w:rsidRDefault="00E43550" w:rsidP="000C6F9D">
            <w:pPr>
              <w:rPr>
                <w:sz w:val="18"/>
                <w:szCs w:val="18"/>
              </w:rPr>
            </w:pPr>
          </w:p>
          <w:p w14:paraId="5C132806" w14:textId="77777777" w:rsidR="00E43550" w:rsidRPr="00C208B7" w:rsidRDefault="00E43550" w:rsidP="000C6F9D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5F3629E" w14:textId="77777777" w:rsidR="00F4557A" w:rsidRDefault="00F4557A" w:rsidP="000C6F9D">
            <w:pPr>
              <w:rPr>
                <w:sz w:val="18"/>
                <w:szCs w:val="18"/>
              </w:rPr>
            </w:pPr>
          </w:p>
          <w:p w14:paraId="451B2B94" w14:textId="22A0CE50" w:rsidR="00113CF2" w:rsidRDefault="00113CF2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strip u udžbeniku (str. 64). Razgovaramo: O čemu razgovaraju gospođe na prvoj slici? Što znači čuvati nešto kao kap vode na dlanu? Što je napravio dječak na drugoj slici? Što je ma</w:t>
            </w:r>
            <w:r w:rsidR="000151C6">
              <w:rPr>
                <w:sz w:val="18"/>
                <w:szCs w:val="18"/>
              </w:rPr>
              <w:t>jka</w:t>
            </w:r>
            <w:r>
              <w:rPr>
                <w:sz w:val="18"/>
                <w:szCs w:val="18"/>
              </w:rPr>
              <w:t xml:space="preserve"> rekla dječaku? Što znači ta poslovica? Što je pomislio dječak na kraju stripa? Što to znači? Znate li neku poslovicu o vodi? Koju?</w:t>
            </w:r>
          </w:p>
          <w:p w14:paraId="3E63A0FC" w14:textId="77777777" w:rsidR="00113CF2" w:rsidRDefault="00113CF2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F23C3AF" w14:textId="77777777" w:rsidR="00113CF2" w:rsidRDefault="00113CF2" w:rsidP="000C6F9D">
            <w:pPr>
              <w:rPr>
                <w:sz w:val="18"/>
                <w:szCs w:val="18"/>
              </w:rPr>
            </w:pPr>
          </w:p>
          <w:p w14:paraId="6A16C5C5" w14:textId="77777777" w:rsidR="00113CF2" w:rsidRDefault="00113CF2" w:rsidP="000C6F9D">
            <w:pPr>
              <w:rPr>
                <w:sz w:val="18"/>
                <w:szCs w:val="18"/>
              </w:rPr>
            </w:pPr>
          </w:p>
          <w:p w14:paraId="06AE156C" w14:textId="77777777" w:rsidR="00113CF2" w:rsidRDefault="00113CF2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vodi: Gdje sve možemo </w:t>
            </w:r>
            <w:r w:rsidR="00DD5170">
              <w:rPr>
                <w:sz w:val="18"/>
                <w:szCs w:val="18"/>
              </w:rPr>
              <w:t>vidjeti</w:t>
            </w:r>
            <w:r>
              <w:rPr>
                <w:sz w:val="18"/>
                <w:szCs w:val="18"/>
              </w:rPr>
              <w:t xml:space="preserve"> vodu u prirodi? Smijemo li svu vodu piti? Objasni. Kojim </w:t>
            </w:r>
            <w:r w:rsidR="00DD5170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živim bićima potrebna voda?</w:t>
            </w:r>
            <w:r w:rsidR="0093466D">
              <w:rPr>
                <w:sz w:val="18"/>
                <w:szCs w:val="18"/>
              </w:rPr>
              <w:t xml:space="preserve"> Koja su stanja vode? </w:t>
            </w:r>
          </w:p>
          <w:p w14:paraId="5F789791" w14:textId="77777777" w:rsidR="00113CF2" w:rsidRDefault="00113CF2" w:rsidP="000C6F9D">
            <w:pPr>
              <w:rPr>
                <w:sz w:val="18"/>
                <w:szCs w:val="18"/>
              </w:rPr>
            </w:pPr>
          </w:p>
          <w:p w14:paraId="305B6C85" w14:textId="77777777" w:rsidR="00113CF2" w:rsidRDefault="00113CF2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64). Razgovaramo o pročitanome: Gdje se sve nalazi voda? Kako još nazivamo naš planet? Zašto? Za što sve čovjek upotrebljava vodu? Kako se naziva čista voda </w:t>
            </w:r>
            <w:r w:rsidR="00DD5170">
              <w:rPr>
                <w:sz w:val="18"/>
                <w:szCs w:val="18"/>
              </w:rPr>
              <w:t>kojom se</w:t>
            </w:r>
            <w:r>
              <w:rPr>
                <w:sz w:val="18"/>
                <w:szCs w:val="18"/>
              </w:rPr>
              <w:t xml:space="preserve"> koristimo za piće? Kako najčešće pitka voda dolazi u naše domove? Što je otpadna voda? Zašto pitku vodu moramo štedjeti? Kako možemo štedjeti pitku vodu? Na koji način ljudi mogu onečistiti vodu? </w:t>
            </w:r>
          </w:p>
          <w:p w14:paraId="3E5EF1CC" w14:textId="77777777" w:rsidR="00113CF2" w:rsidRDefault="00113CF2" w:rsidP="000C6F9D">
            <w:pPr>
              <w:rPr>
                <w:sz w:val="18"/>
                <w:szCs w:val="18"/>
              </w:rPr>
            </w:pPr>
          </w:p>
          <w:p w14:paraId="5B6F03E3" w14:textId="77777777" w:rsidR="005F497F" w:rsidRDefault="005F497F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</w:t>
            </w:r>
            <w:proofErr w:type="spellStart"/>
            <w:r>
              <w:rPr>
                <w:sz w:val="18"/>
                <w:szCs w:val="18"/>
              </w:rPr>
              <w:t>osmosmjerku</w:t>
            </w:r>
            <w:proofErr w:type="spellEnd"/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Jadransko more</w:t>
            </w:r>
            <w:r>
              <w:rPr>
                <w:sz w:val="18"/>
                <w:szCs w:val="18"/>
              </w:rPr>
              <w:t xml:space="preserve"> te objasniti </w:t>
            </w:r>
            <w:r w:rsidR="004606BE">
              <w:rPr>
                <w:sz w:val="18"/>
                <w:szCs w:val="18"/>
              </w:rPr>
              <w:t xml:space="preserve">riječi iz </w:t>
            </w:r>
            <w:proofErr w:type="spellStart"/>
            <w:r w:rsidR="004606BE">
              <w:rPr>
                <w:sz w:val="18"/>
                <w:szCs w:val="18"/>
              </w:rPr>
              <w:t>osmosmjerke</w:t>
            </w:r>
            <w:proofErr w:type="spellEnd"/>
            <w:r w:rsidR="004606BE">
              <w:rPr>
                <w:sz w:val="18"/>
                <w:szCs w:val="18"/>
              </w:rPr>
              <w:t xml:space="preserve">. </w:t>
            </w:r>
          </w:p>
          <w:p w14:paraId="4CF50111" w14:textId="77777777" w:rsidR="004606BE" w:rsidRPr="005F497F" w:rsidRDefault="004606BE" w:rsidP="000C6F9D">
            <w:pPr>
              <w:rPr>
                <w:sz w:val="18"/>
                <w:szCs w:val="18"/>
              </w:rPr>
            </w:pPr>
          </w:p>
          <w:p w14:paraId="6E36CEB3" w14:textId="68C6523C" w:rsidR="00113CF2" w:rsidRDefault="00113CF2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puštanja vode u udžbeniku (str. 64) te čitamo rečenicu napisanu po</w:t>
            </w:r>
            <w:r w:rsidR="000151C6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fotografije.</w:t>
            </w:r>
          </w:p>
          <w:p w14:paraId="47A4ADF3" w14:textId="77777777" w:rsidR="00113CF2" w:rsidRDefault="00113CF2" w:rsidP="000C6F9D">
            <w:pPr>
              <w:rPr>
                <w:sz w:val="18"/>
                <w:szCs w:val="18"/>
              </w:rPr>
            </w:pPr>
          </w:p>
          <w:p w14:paraId="13B2261C" w14:textId="77777777" w:rsidR="005F497F" w:rsidRDefault="00113CF2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346CCA0D" w14:textId="77777777" w:rsidR="004606BE" w:rsidRDefault="004606BE" w:rsidP="000C6F9D">
            <w:pPr>
              <w:rPr>
                <w:sz w:val="18"/>
                <w:szCs w:val="18"/>
              </w:rPr>
            </w:pPr>
          </w:p>
          <w:p w14:paraId="4C90324F" w14:textId="704906F9" w:rsidR="005F497F" w:rsidRPr="005F497F" w:rsidRDefault="005F497F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promotriti fotografije i pročitati rečenice </w:t>
            </w:r>
            <w:r w:rsidR="000151C6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vezane </w:t>
            </w:r>
            <w:r w:rsidR="000151C6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važno</w:t>
            </w:r>
            <w:r w:rsidR="000151C6">
              <w:rPr>
                <w:sz w:val="18"/>
                <w:szCs w:val="18"/>
              </w:rPr>
              <w:t>šću</w:t>
            </w:r>
            <w:r>
              <w:rPr>
                <w:sz w:val="18"/>
                <w:szCs w:val="18"/>
              </w:rPr>
              <w:t xml:space="preserve"> voda stajaćica u DOS-u </w:t>
            </w:r>
            <w:r>
              <w:rPr>
                <w:i/>
                <w:iCs/>
                <w:sz w:val="18"/>
                <w:szCs w:val="18"/>
              </w:rPr>
              <w:t>Vode stajaćice</w:t>
            </w:r>
            <w:r>
              <w:rPr>
                <w:sz w:val="18"/>
                <w:szCs w:val="18"/>
              </w:rPr>
              <w:t>.</w:t>
            </w:r>
          </w:p>
          <w:p w14:paraId="52E6D584" w14:textId="77777777" w:rsidR="00113CF2" w:rsidRDefault="00113CF2" w:rsidP="000C6F9D">
            <w:pPr>
              <w:rPr>
                <w:sz w:val="18"/>
                <w:szCs w:val="18"/>
              </w:rPr>
            </w:pPr>
          </w:p>
          <w:p w14:paraId="7C9A1A77" w14:textId="77777777" w:rsidR="00113CF2" w:rsidRDefault="00113CF2" w:rsidP="000C6F9D">
            <w:pPr>
              <w:rPr>
                <w:sz w:val="18"/>
                <w:szCs w:val="18"/>
              </w:rPr>
            </w:pPr>
          </w:p>
          <w:p w14:paraId="3EF64E8D" w14:textId="77777777" w:rsidR="00113CF2" w:rsidRDefault="00113CF2" w:rsidP="000C6F9D">
            <w:pPr>
              <w:rPr>
                <w:sz w:val="18"/>
                <w:szCs w:val="18"/>
              </w:rPr>
            </w:pPr>
          </w:p>
          <w:p w14:paraId="0A3052DD" w14:textId="77777777" w:rsidR="00113CF2" w:rsidRDefault="00113CF2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65). Učiteljica/učitelj obilazi učenike, pomaže im i dodatno objašnjava zadatke.</w:t>
            </w:r>
          </w:p>
          <w:p w14:paraId="7AE7A161" w14:textId="77777777" w:rsidR="00766C81" w:rsidRDefault="00766C81" w:rsidP="000C6F9D">
            <w:pPr>
              <w:rPr>
                <w:sz w:val="18"/>
                <w:szCs w:val="18"/>
              </w:rPr>
            </w:pPr>
          </w:p>
          <w:p w14:paraId="2326EFD0" w14:textId="77777777" w:rsidR="00766C81" w:rsidRPr="004D56E6" w:rsidRDefault="00766C81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promotriti fotografije </w:t>
            </w:r>
            <w:r>
              <w:rPr>
                <w:i/>
                <w:iCs/>
                <w:sz w:val="18"/>
                <w:szCs w:val="18"/>
              </w:rPr>
              <w:t>Značenje voda tekućica</w:t>
            </w:r>
            <w:r>
              <w:rPr>
                <w:sz w:val="18"/>
                <w:szCs w:val="18"/>
              </w:rPr>
              <w:t xml:space="preserve"> te pročitati rečenice uz fotografije u DOS-u </w:t>
            </w:r>
            <w:r>
              <w:rPr>
                <w:i/>
                <w:iCs/>
                <w:sz w:val="18"/>
                <w:szCs w:val="18"/>
              </w:rPr>
              <w:t>Vode tekućice</w:t>
            </w:r>
            <w:r>
              <w:rPr>
                <w:sz w:val="18"/>
                <w:szCs w:val="18"/>
              </w:rPr>
              <w:t>.</w:t>
            </w:r>
          </w:p>
          <w:p w14:paraId="27CAD5DB" w14:textId="77777777" w:rsidR="00113CF2" w:rsidRDefault="00113CF2" w:rsidP="000C6F9D">
            <w:pPr>
              <w:rPr>
                <w:sz w:val="18"/>
                <w:szCs w:val="18"/>
              </w:rPr>
            </w:pPr>
          </w:p>
          <w:p w14:paraId="2B7AFD7D" w14:textId="01D959A6" w:rsidR="00113CF2" w:rsidRDefault="00561D4A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Svaki par dobiva papir. Učenici </w:t>
            </w:r>
            <w:r w:rsidR="000151C6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osmisliti pravila za očuvanje vode. Učenici će pravila zapisati na papir. Kad većina učenika završi s radom, nekoliko parova može izložiti svoj rad.</w:t>
            </w:r>
          </w:p>
          <w:p w14:paraId="285B7077" w14:textId="77777777" w:rsidR="00561D4A" w:rsidRDefault="00561D4A" w:rsidP="000C6F9D">
            <w:pPr>
              <w:rPr>
                <w:sz w:val="18"/>
                <w:szCs w:val="18"/>
              </w:rPr>
            </w:pPr>
          </w:p>
          <w:p w14:paraId="56F646B7" w14:textId="3044F0A5" w:rsidR="00561D4A" w:rsidRDefault="00561D4A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Točno</w:t>
            </w:r>
            <w:r w:rsidR="000151C6">
              <w:rPr>
                <w:i/>
                <w:iCs/>
                <w:sz w:val="18"/>
                <w:szCs w:val="18"/>
              </w:rPr>
              <w:t>-</w:t>
            </w:r>
            <w:r>
              <w:rPr>
                <w:i/>
                <w:iCs/>
                <w:sz w:val="18"/>
                <w:szCs w:val="18"/>
              </w:rPr>
              <w:t>netočno</w:t>
            </w:r>
            <w:r>
              <w:rPr>
                <w:sz w:val="18"/>
                <w:szCs w:val="18"/>
              </w:rPr>
              <w:t xml:space="preserve">. Učiteljica/učitelj izgovara rečenice </w:t>
            </w:r>
            <w:r w:rsidR="000151C6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vezane </w:t>
            </w:r>
            <w:r w:rsidR="000151C6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</w:t>
            </w:r>
            <w:r w:rsidR="000151C6">
              <w:rPr>
                <w:sz w:val="18"/>
                <w:szCs w:val="18"/>
              </w:rPr>
              <w:t>važnošću vode u životu ljudi</w:t>
            </w:r>
            <w:r>
              <w:rPr>
                <w:sz w:val="18"/>
                <w:szCs w:val="18"/>
              </w:rPr>
              <w:t xml:space="preserve">. Kad je izgovorena rečenica točna, učenici trebaju stajati s rukama u </w:t>
            </w:r>
            <w:proofErr w:type="spellStart"/>
            <w:r>
              <w:rPr>
                <w:sz w:val="18"/>
                <w:szCs w:val="18"/>
              </w:rPr>
              <w:t>odručenju</w:t>
            </w:r>
            <w:proofErr w:type="spellEnd"/>
            <w:r>
              <w:rPr>
                <w:sz w:val="18"/>
                <w:szCs w:val="18"/>
              </w:rPr>
              <w:t>. Kad je izgovorena rečenica netočna, učenici trebaju čučnuti. Netočne rečenice ispravljamo.</w:t>
            </w:r>
          </w:p>
          <w:p w14:paraId="4103D13E" w14:textId="77777777" w:rsidR="00113CF2" w:rsidRPr="00484357" w:rsidRDefault="00113CF2" w:rsidP="000C6F9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A7F0D8A" w14:textId="77777777" w:rsidR="003429B4" w:rsidRDefault="003429B4" w:rsidP="000C6F9D">
            <w:pPr>
              <w:rPr>
                <w:sz w:val="18"/>
                <w:szCs w:val="18"/>
              </w:rPr>
            </w:pPr>
          </w:p>
          <w:p w14:paraId="0737550E" w14:textId="77777777" w:rsidR="002A33C3" w:rsidRDefault="002A33C3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0C6BF78" w14:textId="77777777" w:rsidR="002A33C3" w:rsidRDefault="002A33C3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I: </w:t>
            </w:r>
            <w:r w:rsidR="00214264">
              <w:rPr>
                <w:sz w:val="18"/>
                <w:szCs w:val="18"/>
              </w:rPr>
              <w:t>čitanje, razgovor</w:t>
            </w:r>
          </w:p>
          <w:p w14:paraId="13AC4014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5222FEE1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2398DFBF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3ACC6C57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4F652A29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770F3797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1DD48DC0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7E4EB5D2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2CA22689" w14:textId="77777777" w:rsidR="00214264" w:rsidRDefault="00214264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3AD2950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0516D036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573E5B8B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0E4AB89E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6399460F" w14:textId="77777777" w:rsidR="00214264" w:rsidRDefault="00214264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A21A44A" w14:textId="77777777" w:rsidR="00214264" w:rsidRDefault="00214264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7A86181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21B17BAA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30E1EE84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66881BE9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0EA3B14F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38D5DA3F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7F2285B7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6A70ADB9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7FC56FF0" w14:textId="77777777" w:rsidR="004606BE" w:rsidRDefault="004606BE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464534E" w14:textId="77777777" w:rsidR="004606BE" w:rsidRDefault="004606BE" w:rsidP="000C6F9D">
            <w:pPr>
              <w:rPr>
                <w:sz w:val="18"/>
                <w:szCs w:val="18"/>
              </w:rPr>
            </w:pPr>
          </w:p>
          <w:p w14:paraId="27DCC0C3" w14:textId="77777777" w:rsidR="004606BE" w:rsidRDefault="004606BE" w:rsidP="000C6F9D">
            <w:pPr>
              <w:rPr>
                <w:sz w:val="18"/>
                <w:szCs w:val="18"/>
              </w:rPr>
            </w:pPr>
          </w:p>
          <w:p w14:paraId="5ADBC21E" w14:textId="77777777" w:rsidR="004606BE" w:rsidRDefault="004606BE" w:rsidP="000C6F9D">
            <w:pPr>
              <w:rPr>
                <w:sz w:val="18"/>
                <w:szCs w:val="18"/>
              </w:rPr>
            </w:pPr>
          </w:p>
          <w:p w14:paraId="3BB2EB77" w14:textId="77777777" w:rsidR="00214264" w:rsidRDefault="00214264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A0003A7" w14:textId="77777777" w:rsidR="00214264" w:rsidRDefault="00214264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</w:t>
            </w:r>
          </w:p>
          <w:p w14:paraId="4D990C30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03756435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499205C4" w14:textId="77777777" w:rsidR="00214264" w:rsidRDefault="00214264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01F4191B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0C73DFAD" w14:textId="77777777" w:rsidR="004606BE" w:rsidRDefault="004606BE" w:rsidP="000C6F9D">
            <w:pPr>
              <w:rPr>
                <w:sz w:val="18"/>
                <w:szCs w:val="18"/>
              </w:rPr>
            </w:pPr>
          </w:p>
          <w:p w14:paraId="5458B289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69C61590" w14:textId="77777777" w:rsidR="005F497F" w:rsidRDefault="005F497F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F362421" w14:textId="77777777" w:rsidR="005F497F" w:rsidRDefault="005F497F" w:rsidP="000C6F9D">
            <w:pPr>
              <w:rPr>
                <w:sz w:val="18"/>
                <w:szCs w:val="18"/>
              </w:rPr>
            </w:pPr>
          </w:p>
          <w:p w14:paraId="0B14F8A2" w14:textId="77777777" w:rsidR="005F497F" w:rsidRDefault="005F497F" w:rsidP="000C6F9D">
            <w:pPr>
              <w:rPr>
                <w:sz w:val="18"/>
                <w:szCs w:val="18"/>
              </w:rPr>
            </w:pPr>
          </w:p>
          <w:p w14:paraId="3E930F08" w14:textId="77777777" w:rsidR="005F497F" w:rsidRDefault="005F497F" w:rsidP="000C6F9D">
            <w:pPr>
              <w:rPr>
                <w:sz w:val="18"/>
                <w:szCs w:val="18"/>
              </w:rPr>
            </w:pPr>
          </w:p>
          <w:p w14:paraId="2AB477E1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6867C1A3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6F7C6E51" w14:textId="77777777" w:rsidR="00214264" w:rsidRDefault="00214264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3A10D0B" w14:textId="77777777" w:rsidR="00214264" w:rsidRDefault="00214264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47E1CF7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1529EB87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043D4B93" w14:textId="77777777" w:rsidR="00766C81" w:rsidRDefault="00766C81" w:rsidP="000C6F9D">
            <w:pPr>
              <w:rPr>
                <w:sz w:val="18"/>
                <w:szCs w:val="18"/>
              </w:rPr>
            </w:pPr>
          </w:p>
          <w:p w14:paraId="3E88FC5A" w14:textId="77777777" w:rsidR="00766C81" w:rsidRDefault="00766C81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845DA25" w14:textId="77777777" w:rsidR="00766C81" w:rsidRDefault="00766C81" w:rsidP="000C6F9D">
            <w:pPr>
              <w:rPr>
                <w:sz w:val="18"/>
                <w:szCs w:val="18"/>
              </w:rPr>
            </w:pPr>
          </w:p>
          <w:p w14:paraId="1ACE81EE" w14:textId="77777777" w:rsidR="00766C81" w:rsidRDefault="00766C81" w:rsidP="000C6F9D">
            <w:pPr>
              <w:rPr>
                <w:sz w:val="18"/>
                <w:szCs w:val="18"/>
              </w:rPr>
            </w:pPr>
          </w:p>
          <w:p w14:paraId="7F5B3BAF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6A0D9990" w14:textId="77777777" w:rsidR="00214264" w:rsidRDefault="00214264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26C92638" w14:textId="77777777" w:rsidR="00214264" w:rsidRDefault="00214264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0DCC0452" w14:textId="141DBAF7" w:rsidR="00214264" w:rsidRDefault="00214264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  <w:r w:rsidR="000151C6">
              <w:rPr>
                <w:sz w:val="18"/>
                <w:szCs w:val="18"/>
              </w:rPr>
              <w:t>,</w:t>
            </w:r>
          </w:p>
          <w:p w14:paraId="66CE6653" w14:textId="77777777" w:rsidR="00214264" w:rsidRDefault="00214264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17386242" w14:textId="77777777" w:rsidR="00214264" w:rsidRDefault="00214264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691E4B3A" w14:textId="77777777" w:rsidR="00214264" w:rsidRDefault="00214264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4A38D453" w14:textId="77777777" w:rsidR="00214264" w:rsidRDefault="00214264" w:rsidP="000C6F9D">
            <w:pPr>
              <w:rPr>
                <w:sz w:val="18"/>
                <w:szCs w:val="18"/>
              </w:rPr>
            </w:pPr>
          </w:p>
          <w:p w14:paraId="01364F58" w14:textId="77777777" w:rsidR="00214264" w:rsidRPr="00C208B7" w:rsidRDefault="00214264" w:rsidP="000C6F9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B8E989F" w14:textId="77777777" w:rsidR="0010545D" w:rsidRDefault="0010545D" w:rsidP="000C6F9D">
            <w:pPr>
              <w:rPr>
                <w:sz w:val="18"/>
                <w:szCs w:val="18"/>
              </w:rPr>
            </w:pPr>
          </w:p>
          <w:p w14:paraId="4881C156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34E2E0B7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7ED38DD0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14F473C1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01096B17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615DF8C4" w14:textId="364863A5" w:rsidR="0093466D" w:rsidRDefault="009D45D6" w:rsidP="000C6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151C6">
              <w:rPr>
                <w:sz w:val="18"/>
                <w:szCs w:val="18"/>
              </w:rPr>
              <w:t>A.2.4.</w:t>
            </w:r>
          </w:p>
          <w:p w14:paraId="6D1D65DF" w14:textId="44D29E80" w:rsidR="0093466D" w:rsidRDefault="000151C6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B.3.4.</w:t>
            </w:r>
          </w:p>
          <w:p w14:paraId="1BDA0C2F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17121768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2C18AA54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494B1F2C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61F7BFD6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7887614F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7CAD1B77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1803A988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5F8B7F46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059E9B77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30BEE173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25DBBB9E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79B950C5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555C947E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5BB99A96" w14:textId="7459FCD3" w:rsidR="00923098" w:rsidRDefault="009D45D6" w:rsidP="000C6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151C6">
              <w:rPr>
                <w:sz w:val="18"/>
                <w:szCs w:val="18"/>
              </w:rPr>
              <w:t>C.2.3.</w:t>
            </w:r>
          </w:p>
          <w:p w14:paraId="7A6C4D25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27D890C9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3A372ABD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716F6594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5998E58F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59AB9675" w14:textId="0171D297" w:rsidR="004606BE" w:rsidRDefault="009D45D6" w:rsidP="000C6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151C6">
              <w:rPr>
                <w:sz w:val="18"/>
                <w:szCs w:val="18"/>
              </w:rPr>
              <w:t>A.2.2.</w:t>
            </w:r>
          </w:p>
          <w:p w14:paraId="26B7FBD8" w14:textId="77777777" w:rsidR="004606BE" w:rsidRDefault="004606BE" w:rsidP="000C6F9D">
            <w:pPr>
              <w:rPr>
                <w:sz w:val="18"/>
                <w:szCs w:val="18"/>
              </w:rPr>
            </w:pPr>
          </w:p>
          <w:p w14:paraId="7B45522D" w14:textId="77777777" w:rsidR="004606BE" w:rsidRDefault="004606BE" w:rsidP="000C6F9D">
            <w:pPr>
              <w:rPr>
                <w:sz w:val="18"/>
                <w:szCs w:val="18"/>
              </w:rPr>
            </w:pPr>
          </w:p>
          <w:p w14:paraId="2D6E77D8" w14:textId="77777777" w:rsidR="004606BE" w:rsidRDefault="004606BE" w:rsidP="000C6F9D">
            <w:pPr>
              <w:rPr>
                <w:sz w:val="18"/>
                <w:szCs w:val="18"/>
              </w:rPr>
            </w:pPr>
          </w:p>
          <w:p w14:paraId="01F857BD" w14:textId="2CDF2207" w:rsidR="00923098" w:rsidRDefault="009D45D6" w:rsidP="000C6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151C6">
              <w:rPr>
                <w:sz w:val="18"/>
                <w:szCs w:val="18"/>
              </w:rPr>
              <w:t>C.2.3.</w:t>
            </w:r>
          </w:p>
          <w:p w14:paraId="2F4A9EF7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5CC13123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7A870086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282C1BB4" w14:textId="524EC928" w:rsidR="00923098" w:rsidRDefault="009D45D6" w:rsidP="000C6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151C6">
              <w:rPr>
                <w:sz w:val="18"/>
                <w:szCs w:val="18"/>
              </w:rPr>
              <w:t>A.2.4.</w:t>
            </w:r>
          </w:p>
          <w:p w14:paraId="3F2F8828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1D87301D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664D8A3F" w14:textId="77777777" w:rsidR="004606BE" w:rsidRDefault="004606BE" w:rsidP="000C6F9D">
            <w:pPr>
              <w:rPr>
                <w:sz w:val="18"/>
                <w:szCs w:val="18"/>
              </w:rPr>
            </w:pPr>
          </w:p>
          <w:p w14:paraId="47BD7831" w14:textId="56FCE653" w:rsidR="00923098" w:rsidRDefault="009D45D6" w:rsidP="000C6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151C6">
              <w:rPr>
                <w:sz w:val="18"/>
                <w:szCs w:val="18"/>
              </w:rPr>
              <w:t>A.2.2.</w:t>
            </w:r>
          </w:p>
          <w:p w14:paraId="4AB8B974" w14:textId="77777777" w:rsidR="005F497F" w:rsidRDefault="005F497F" w:rsidP="000C6F9D">
            <w:pPr>
              <w:rPr>
                <w:sz w:val="18"/>
                <w:szCs w:val="18"/>
              </w:rPr>
            </w:pPr>
          </w:p>
          <w:p w14:paraId="2BAF8630" w14:textId="77777777" w:rsidR="005F497F" w:rsidRDefault="005F497F" w:rsidP="000C6F9D">
            <w:pPr>
              <w:rPr>
                <w:sz w:val="18"/>
                <w:szCs w:val="18"/>
              </w:rPr>
            </w:pPr>
          </w:p>
          <w:p w14:paraId="07BB9A43" w14:textId="77777777" w:rsidR="005F497F" w:rsidRDefault="005F497F" w:rsidP="000C6F9D">
            <w:pPr>
              <w:rPr>
                <w:sz w:val="18"/>
                <w:szCs w:val="18"/>
              </w:rPr>
            </w:pPr>
          </w:p>
          <w:p w14:paraId="4319A001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491C31E3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59B29E0A" w14:textId="6DD28CAC" w:rsidR="00923098" w:rsidRDefault="009D45D6" w:rsidP="000C6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151C6">
              <w:rPr>
                <w:sz w:val="18"/>
                <w:szCs w:val="18"/>
              </w:rPr>
              <w:t>A.2.4.</w:t>
            </w:r>
          </w:p>
          <w:p w14:paraId="3465D7E6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42186C78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3E06103C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09A9A312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4BE191C6" w14:textId="607827E0" w:rsidR="00766C81" w:rsidRDefault="009D45D6" w:rsidP="000C6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151C6">
              <w:rPr>
                <w:sz w:val="18"/>
                <w:szCs w:val="18"/>
              </w:rPr>
              <w:t>A.2.2.</w:t>
            </w:r>
          </w:p>
          <w:p w14:paraId="27A24787" w14:textId="77777777" w:rsidR="00766C81" w:rsidRDefault="00766C81" w:rsidP="000C6F9D">
            <w:pPr>
              <w:rPr>
                <w:sz w:val="18"/>
                <w:szCs w:val="18"/>
              </w:rPr>
            </w:pPr>
          </w:p>
          <w:p w14:paraId="179EBD6B" w14:textId="77777777" w:rsidR="00766C81" w:rsidRDefault="00766C81" w:rsidP="000C6F9D">
            <w:pPr>
              <w:rPr>
                <w:sz w:val="18"/>
                <w:szCs w:val="18"/>
              </w:rPr>
            </w:pPr>
          </w:p>
          <w:p w14:paraId="3FD56E43" w14:textId="77777777" w:rsidR="00766C81" w:rsidRDefault="00766C81" w:rsidP="000C6F9D">
            <w:pPr>
              <w:rPr>
                <w:sz w:val="18"/>
                <w:szCs w:val="18"/>
              </w:rPr>
            </w:pPr>
          </w:p>
          <w:p w14:paraId="79F3E99C" w14:textId="27A8D25D" w:rsidR="00923098" w:rsidRDefault="009D45D6" w:rsidP="000C6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151C6">
              <w:rPr>
                <w:sz w:val="18"/>
                <w:szCs w:val="18"/>
              </w:rPr>
              <w:t>D.2.2.</w:t>
            </w:r>
          </w:p>
          <w:p w14:paraId="1D560DBE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095A0679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5DB6F844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4F5F3E44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13E49052" w14:textId="77777777" w:rsidR="00923098" w:rsidRDefault="00923098" w:rsidP="000C6F9D">
            <w:pPr>
              <w:rPr>
                <w:sz w:val="18"/>
                <w:szCs w:val="18"/>
              </w:rPr>
            </w:pPr>
          </w:p>
          <w:p w14:paraId="4281568E" w14:textId="53F9A863" w:rsidR="00923098" w:rsidRPr="00C208B7" w:rsidRDefault="009D45D6" w:rsidP="000C6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151C6">
              <w:rPr>
                <w:sz w:val="18"/>
                <w:szCs w:val="18"/>
              </w:rPr>
              <w:t>C.2.1.</w:t>
            </w:r>
          </w:p>
        </w:tc>
        <w:tc>
          <w:tcPr>
            <w:tcW w:w="1270" w:type="dxa"/>
          </w:tcPr>
          <w:p w14:paraId="76E26B56" w14:textId="77777777" w:rsidR="005418F8" w:rsidRDefault="005418F8" w:rsidP="000C6F9D">
            <w:pPr>
              <w:rPr>
                <w:sz w:val="18"/>
                <w:szCs w:val="18"/>
              </w:rPr>
            </w:pPr>
          </w:p>
          <w:p w14:paraId="673CB5B4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1F13B726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5265F0D7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2BD53F40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2EE8373E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1D9C19D2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08974E08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2F9939FC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2452516A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050A1352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6E93F306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3CDF1CE6" w14:textId="77777777" w:rsidR="0093466D" w:rsidRDefault="0093466D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566476CD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672E68BE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7A752BCB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7C1E04BA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26A848AF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20F937D2" w14:textId="77777777" w:rsidR="0093466D" w:rsidRDefault="0093466D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13DF2964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73439A59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03852AF1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26CD1487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249942A1" w14:textId="77777777" w:rsidR="0093466D" w:rsidRDefault="0093466D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269DEE2F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13C756CC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61597BCA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40EEF09D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29919705" w14:textId="77777777" w:rsidR="004606BE" w:rsidRDefault="004606BE" w:rsidP="000C6F9D">
            <w:pPr>
              <w:rPr>
                <w:sz w:val="18"/>
                <w:szCs w:val="18"/>
              </w:rPr>
            </w:pPr>
          </w:p>
          <w:p w14:paraId="515B6871" w14:textId="77777777" w:rsidR="004606BE" w:rsidRDefault="004606BE" w:rsidP="000C6F9D">
            <w:pPr>
              <w:rPr>
                <w:sz w:val="18"/>
                <w:szCs w:val="18"/>
              </w:rPr>
            </w:pPr>
          </w:p>
          <w:p w14:paraId="3AC297C9" w14:textId="77777777" w:rsidR="004606BE" w:rsidRDefault="004606BE" w:rsidP="000C6F9D">
            <w:pPr>
              <w:rPr>
                <w:sz w:val="18"/>
                <w:szCs w:val="18"/>
              </w:rPr>
            </w:pPr>
          </w:p>
          <w:p w14:paraId="5645C09A" w14:textId="77777777" w:rsidR="004606BE" w:rsidRDefault="004606BE" w:rsidP="000C6F9D">
            <w:pPr>
              <w:rPr>
                <w:sz w:val="18"/>
                <w:szCs w:val="18"/>
              </w:rPr>
            </w:pPr>
          </w:p>
          <w:p w14:paraId="4CFAB1D4" w14:textId="77777777" w:rsidR="0093466D" w:rsidRDefault="0093466D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488502B5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31C5BACA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099B937B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30757CB9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263E9109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494ED937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70EFEFBD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3FCD20EB" w14:textId="77777777" w:rsidR="004606BE" w:rsidRDefault="004606BE" w:rsidP="000C6F9D">
            <w:pPr>
              <w:rPr>
                <w:sz w:val="18"/>
                <w:szCs w:val="18"/>
              </w:rPr>
            </w:pPr>
          </w:p>
          <w:p w14:paraId="3B74A991" w14:textId="77777777" w:rsidR="005F497F" w:rsidRDefault="005F497F" w:rsidP="000C6F9D">
            <w:pPr>
              <w:rPr>
                <w:sz w:val="18"/>
                <w:szCs w:val="18"/>
              </w:rPr>
            </w:pPr>
          </w:p>
          <w:p w14:paraId="059A037C" w14:textId="77777777" w:rsidR="005F497F" w:rsidRDefault="005F497F" w:rsidP="000C6F9D">
            <w:pPr>
              <w:rPr>
                <w:sz w:val="18"/>
                <w:szCs w:val="18"/>
              </w:rPr>
            </w:pPr>
          </w:p>
          <w:p w14:paraId="00845D6E" w14:textId="77777777" w:rsidR="005F497F" w:rsidRDefault="005F497F" w:rsidP="000C6F9D">
            <w:pPr>
              <w:rPr>
                <w:sz w:val="18"/>
                <w:szCs w:val="18"/>
              </w:rPr>
            </w:pPr>
          </w:p>
          <w:p w14:paraId="7100ECF8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4B8FE626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6A7D0F27" w14:textId="77777777" w:rsidR="0093466D" w:rsidRDefault="0093466D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5ABB32B8" w14:textId="77777777" w:rsidR="0093466D" w:rsidRDefault="0093466D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5A9597BB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37EAC770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44F1D9BF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0D3B47DC" w14:textId="77777777" w:rsidR="00766C81" w:rsidRDefault="00766C81" w:rsidP="000C6F9D">
            <w:pPr>
              <w:rPr>
                <w:sz w:val="18"/>
                <w:szCs w:val="18"/>
              </w:rPr>
            </w:pPr>
          </w:p>
          <w:p w14:paraId="364083BC" w14:textId="77777777" w:rsidR="00766C81" w:rsidRDefault="00766C81" w:rsidP="000C6F9D">
            <w:pPr>
              <w:rPr>
                <w:sz w:val="18"/>
                <w:szCs w:val="18"/>
              </w:rPr>
            </w:pPr>
          </w:p>
          <w:p w14:paraId="640AA1B4" w14:textId="77777777" w:rsidR="00766C81" w:rsidRDefault="00766C81" w:rsidP="000C6F9D">
            <w:pPr>
              <w:rPr>
                <w:sz w:val="18"/>
                <w:szCs w:val="18"/>
              </w:rPr>
            </w:pPr>
          </w:p>
          <w:p w14:paraId="06EA7180" w14:textId="77777777" w:rsidR="00766C81" w:rsidRDefault="00766C81" w:rsidP="000C6F9D">
            <w:pPr>
              <w:rPr>
                <w:sz w:val="18"/>
                <w:szCs w:val="18"/>
              </w:rPr>
            </w:pPr>
          </w:p>
          <w:p w14:paraId="6B10FFAF" w14:textId="77777777" w:rsidR="0093466D" w:rsidRDefault="0093466D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062DC1A8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246AFEDC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37BFF392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59F003FA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67D562C9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003BB87A" w14:textId="77777777" w:rsidR="0093466D" w:rsidRDefault="0093466D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0E20D2AD" w14:textId="77777777" w:rsidR="0093466D" w:rsidRDefault="0093466D" w:rsidP="000C6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1C3EECBA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350C4E0E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341B3AC4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13AA3637" w14:textId="77777777" w:rsidR="0093466D" w:rsidRDefault="0093466D" w:rsidP="000C6F9D">
            <w:pPr>
              <w:rPr>
                <w:sz w:val="18"/>
                <w:szCs w:val="18"/>
              </w:rPr>
            </w:pPr>
          </w:p>
          <w:p w14:paraId="03EE9AA0" w14:textId="77777777" w:rsidR="0093466D" w:rsidRPr="00C208B7" w:rsidRDefault="0093466D" w:rsidP="000C6F9D">
            <w:pPr>
              <w:rPr>
                <w:sz w:val="18"/>
                <w:szCs w:val="18"/>
              </w:rPr>
            </w:pPr>
          </w:p>
        </w:tc>
      </w:tr>
      <w:tr w:rsidR="00E43550" w:rsidRPr="00C208B7" w14:paraId="065C6603" w14:textId="77777777" w:rsidTr="0011191E">
        <w:tc>
          <w:tcPr>
            <w:tcW w:w="6516" w:type="dxa"/>
            <w:gridSpan w:val="4"/>
          </w:tcPr>
          <w:p w14:paraId="0C533273" w14:textId="5FD0ADFA" w:rsidR="00E43550" w:rsidRDefault="00E43550" w:rsidP="00DD517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6EC31F3F" w14:textId="77777777" w:rsidR="00AA6930" w:rsidRDefault="00AA6930" w:rsidP="005F49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VODA U ŽIVOTU LJUDI</w:t>
            </w:r>
          </w:p>
          <w:p w14:paraId="4E9299F0" w14:textId="77777777" w:rsidR="00AA6930" w:rsidRDefault="00AA6930" w:rsidP="00DD5170">
            <w:pPr>
              <w:rPr>
                <w:sz w:val="18"/>
                <w:szCs w:val="18"/>
              </w:rPr>
            </w:pPr>
          </w:p>
          <w:p w14:paraId="6928754F" w14:textId="77777777" w:rsidR="00AA6930" w:rsidRDefault="00AA6930" w:rsidP="00DD51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Voda je najrasprostranjenija tvar na zemlji.</w:t>
            </w:r>
          </w:p>
          <w:p w14:paraId="502951D5" w14:textId="79C38B39" w:rsidR="00AA6930" w:rsidRDefault="00AA6930" w:rsidP="00DD51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Za piće </w:t>
            </w:r>
            <w:r w:rsidR="000151C6">
              <w:rPr>
                <w:sz w:val="18"/>
                <w:szCs w:val="18"/>
              </w:rPr>
              <w:t>upotrebljavamo</w:t>
            </w:r>
            <w:r>
              <w:rPr>
                <w:sz w:val="18"/>
                <w:szCs w:val="18"/>
              </w:rPr>
              <w:t xml:space="preserve"> čistu vodu koja se naziva pitka voda.</w:t>
            </w:r>
          </w:p>
          <w:p w14:paraId="5C353510" w14:textId="77777777" w:rsidR="00AA6930" w:rsidRDefault="00AA6930" w:rsidP="00DD51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Očuvanje voda dužnost je svih ljudi.</w:t>
            </w:r>
          </w:p>
          <w:p w14:paraId="00419B1B" w14:textId="77777777" w:rsidR="00AA6930" w:rsidRPr="00C208B7" w:rsidRDefault="00AA6930" w:rsidP="00DD5170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FE80AAF" w14:textId="77777777" w:rsidR="00E43550" w:rsidRPr="00C208B7" w:rsidRDefault="00E43550" w:rsidP="00DD517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3EEDE67" w14:textId="77777777" w:rsidR="0011191E" w:rsidRDefault="0011191E" w:rsidP="00DD5170">
            <w:pPr>
              <w:rPr>
                <w:sz w:val="18"/>
                <w:szCs w:val="18"/>
              </w:rPr>
            </w:pPr>
          </w:p>
          <w:p w14:paraId="6DD6DCD2" w14:textId="77777777" w:rsidR="0011191E" w:rsidRDefault="0011191E" w:rsidP="00DD5170">
            <w:pPr>
              <w:rPr>
                <w:sz w:val="18"/>
                <w:szCs w:val="18"/>
              </w:rPr>
            </w:pPr>
          </w:p>
          <w:p w14:paraId="66E26876" w14:textId="77777777" w:rsidR="0011191E" w:rsidRDefault="0011191E" w:rsidP="00DD5170">
            <w:pPr>
              <w:rPr>
                <w:sz w:val="18"/>
                <w:szCs w:val="18"/>
              </w:rPr>
            </w:pPr>
          </w:p>
          <w:p w14:paraId="16CE6098" w14:textId="77777777" w:rsidR="0011191E" w:rsidRPr="00C208B7" w:rsidRDefault="0011191E" w:rsidP="00DD5170">
            <w:pPr>
              <w:rPr>
                <w:sz w:val="18"/>
                <w:szCs w:val="18"/>
              </w:rPr>
            </w:pPr>
          </w:p>
        </w:tc>
      </w:tr>
      <w:tr w:rsidR="00F4557A" w:rsidRPr="00C208B7" w14:paraId="33A3A21F" w14:textId="77777777" w:rsidTr="00966983">
        <w:tc>
          <w:tcPr>
            <w:tcW w:w="9062" w:type="dxa"/>
            <w:gridSpan w:val="6"/>
          </w:tcPr>
          <w:p w14:paraId="21C23CCF" w14:textId="77777777" w:rsidR="00F4557A" w:rsidRPr="00C208B7" w:rsidRDefault="00F4557A" w:rsidP="005F49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643FDAF3" w14:textId="77777777" w:rsidTr="00CD3F00">
        <w:tc>
          <w:tcPr>
            <w:tcW w:w="4531" w:type="dxa"/>
            <w:gridSpan w:val="2"/>
          </w:tcPr>
          <w:p w14:paraId="278F5FB2" w14:textId="77777777" w:rsidR="00F4557A" w:rsidRPr="00C208B7" w:rsidRDefault="00F4557A" w:rsidP="005F497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7E0ACF">
              <w:rPr>
                <w:sz w:val="18"/>
              </w:rPr>
              <w:t>pri rješavanju 3. zadatka u udžbeniku.</w:t>
            </w:r>
          </w:p>
        </w:tc>
        <w:tc>
          <w:tcPr>
            <w:tcW w:w="4531" w:type="dxa"/>
            <w:gridSpan w:val="4"/>
          </w:tcPr>
          <w:p w14:paraId="425700BD" w14:textId="12955464" w:rsidR="00F4557A" w:rsidRDefault="00F4557A" w:rsidP="005F497F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7E0ACF">
              <w:rPr>
                <w:sz w:val="18"/>
              </w:rPr>
              <w:t>istražiti kakva je destilirana voda i za što j</w:t>
            </w:r>
            <w:r w:rsidR="000151C6">
              <w:rPr>
                <w:sz w:val="18"/>
              </w:rPr>
              <w:t>e</w:t>
            </w:r>
            <w:r w:rsidR="007E0ACF">
              <w:rPr>
                <w:sz w:val="18"/>
              </w:rPr>
              <w:t xml:space="preserve"> ljudi </w:t>
            </w:r>
            <w:r w:rsidR="000151C6">
              <w:rPr>
                <w:sz w:val="18"/>
              </w:rPr>
              <w:t>upotrebljavaju</w:t>
            </w:r>
            <w:r w:rsidR="007E0ACF">
              <w:rPr>
                <w:sz w:val="18"/>
              </w:rPr>
              <w:t>.</w:t>
            </w:r>
          </w:p>
          <w:p w14:paraId="1EC41AAB" w14:textId="77777777" w:rsidR="00060CD1" w:rsidRPr="00C208B7" w:rsidRDefault="00060CD1" w:rsidP="005F497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 kolika je dnevna potrošnja vode.</w:t>
            </w:r>
          </w:p>
        </w:tc>
      </w:tr>
    </w:tbl>
    <w:p w14:paraId="00BF8B66" w14:textId="31B932EB" w:rsidR="007D40DD" w:rsidRPr="00EC7D51" w:rsidRDefault="00DD5170" w:rsidP="00DD5170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5389D7" wp14:editId="52DBE961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8415" r="24765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9DD3D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17728C">
        <w:rPr>
          <w:sz w:val="18"/>
        </w:rPr>
        <w:t xml:space="preserve">Pripremiti plakate i </w:t>
      </w:r>
      <w:r w:rsidR="0017728C">
        <w:rPr>
          <w:sz w:val="18"/>
          <w:szCs w:val="18"/>
        </w:rPr>
        <w:t xml:space="preserve">nekoliko fotografija </w:t>
      </w:r>
      <w:r w:rsidR="000151C6">
        <w:rPr>
          <w:sz w:val="18"/>
          <w:szCs w:val="18"/>
        </w:rPr>
        <w:t>u vezi s</w:t>
      </w:r>
      <w:r w:rsidR="0017728C">
        <w:rPr>
          <w:sz w:val="18"/>
          <w:szCs w:val="18"/>
        </w:rPr>
        <w:t xml:space="preserve"> vod</w:t>
      </w:r>
      <w:r w:rsidR="000151C6">
        <w:rPr>
          <w:sz w:val="18"/>
          <w:szCs w:val="18"/>
        </w:rPr>
        <w:t>ama</w:t>
      </w:r>
      <w:r w:rsidR="0017728C">
        <w:rPr>
          <w:sz w:val="18"/>
          <w:szCs w:val="18"/>
        </w:rPr>
        <w:t xml:space="preserve"> (stajaćic</w:t>
      </w:r>
      <w:r w:rsidR="000151C6">
        <w:rPr>
          <w:sz w:val="18"/>
          <w:szCs w:val="18"/>
        </w:rPr>
        <w:t>ama</w:t>
      </w:r>
      <w:r w:rsidR="0017728C">
        <w:rPr>
          <w:sz w:val="18"/>
          <w:szCs w:val="18"/>
        </w:rPr>
        <w:t>, tekućic</w:t>
      </w:r>
      <w:r w:rsidR="000151C6">
        <w:rPr>
          <w:sz w:val="18"/>
          <w:szCs w:val="18"/>
        </w:rPr>
        <w:t>ama</w:t>
      </w:r>
      <w:r w:rsidR="0017728C">
        <w:rPr>
          <w:sz w:val="18"/>
          <w:szCs w:val="18"/>
        </w:rPr>
        <w:t xml:space="preserve"> i more</w:t>
      </w:r>
      <w:r w:rsidR="000151C6">
        <w:rPr>
          <w:sz w:val="18"/>
          <w:szCs w:val="18"/>
        </w:rPr>
        <w:t>m</w:t>
      </w:r>
      <w:r w:rsidR="0017728C">
        <w:rPr>
          <w:sz w:val="18"/>
          <w:szCs w:val="18"/>
        </w:rPr>
        <w:t>).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51C6"/>
    <w:rsid w:val="00060CD1"/>
    <w:rsid w:val="00070085"/>
    <w:rsid w:val="000C6F9D"/>
    <w:rsid w:val="00103CFB"/>
    <w:rsid w:val="0010545D"/>
    <w:rsid w:val="0011191E"/>
    <w:rsid w:val="00113CF2"/>
    <w:rsid w:val="0017728C"/>
    <w:rsid w:val="001824E3"/>
    <w:rsid w:val="001969A7"/>
    <w:rsid w:val="001A4282"/>
    <w:rsid w:val="001F1962"/>
    <w:rsid w:val="00214264"/>
    <w:rsid w:val="00216C54"/>
    <w:rsid w:val="002565EC"/>
    <w:rsid w:val="002A33C3"/>
    <w:rsid w:val="002D671F"/>
    <w:rsid w:val="002E28FF"/>
    <w:rsid w:val="003429B4"/>
    <w:rsid w:val="003504DB"/>
    <w:rsid w:val="003B3278"/>
    <w:rsid w:val="004447BA"/>
    <w:rsid w:val="00455532"/>
    <w:rsid w:val="004606BE"/>
    <w:rsid w:val="00484357"/>
    <w:rsid w:val="005418F8"/>
    <w:rsid w:val="00561D4A"/>
    <w:rsid w:val="005E0109"/>
    <w:rsid w:val="005F497F"/>
    <w:rsid w:val="006C68A4"/>
    <w:rsid w:val="00742AA7"/>
    <w:rsid w:val="00766C81"/>
    <w:rsid w:val="007823B0"/>
    <w:rsid w:val="007A3BCE"/>
    <w:rsid w:val="007C3660"/>
    <w:rsid w:val="007D40DD"/>
    <w:rsid w:val="007D5E80"/>
    <w:rsid w:val="007E0ACF"/>
    <w:rsid w:val="00836798"/>
    <w:rsid w:val="008806AC"/>
    <w:rsid w:val="008C0EBD"/>
    <w:rsid w:val="008C3E5E"/>
    <w:rsid w:val="00923098"/>
    <w:rsid w:val="0093466D"/>
    <w:rsid w:val="00935FEC"/>
    <w:rsid w:val="009468B0"/>
    <w:rsid w:val="009D45D6"/>
    <w:rsid w:val="00A57156"/>
    <w:rsid w:val="00A82DE2"/>
    <w:rsid w:val="00A90ED9"/>
    <w:rsid w:val="00AA6930"/>
    <w:rsid w:val="00B052A6"/>
    <w:rsid w:val="00B74832"/>
    <w:rsid w:val="00B907A7"/>
    <w:rsid w:val="00BF7028"/>
    <w:rsid w:val="00C208B7"/>
    <w:rsid w:val="00C342B2"/>
    <w:rsid w:val="00D81FB6"/>
    <w:rsid w:val="00DB7B5D"/>
    <w:rsid w:val="00DD5170"/>
    <w:rsid w:val="00E43550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08833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935FE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35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645</Words>
  <Characters>3680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2020-04-28T12:47:00Z</dcterms:created>
  <dcterms:modified xsi:type="dcterms:W3CDTF">2020-07-11T10:28:00Z</dcterms:modified>
</cp:coreProperties>
</file>